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E" w:rsidRDefault="006954B3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 w:rsidRPr="006954B3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5pt;height:37.75pt" fillcolor="black [3213]" stroked="f">
            <v:shadow on="t" color="#b2b2b2" opacity="52429f" offset="3pt"/>
            <v:textpath style="font-family:&quot;Times New Roman&quot;;v-text-kern:t" trim="t" fitpath="t" string="Primary 5 Learning Plan."/>
          </v:shape>
        </w:pict>
      </w:r>
    </w:p>
    <w:p w:rsidR="00337ECF" w:rsidRPr="000408C1" w:rsidRDefault="009964FD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</w:t>
      </w:r>
      <w:r w:rsidR="001B2505">
        <w:rPr>
          <w:rFonts w:ascii="SassoonPrimaryInfant" w:hAnsi="SassoonPrimaryInfant"/>
          <w:sz w:val="40"/>
          <w:szCs w:val="40"/>
        </w:rPr>
        <w:t>erm</w:t>
      </w:r>
      <w:proofErr w:type="gramStart"/>
      <w:r w:rsidR="001B2505">
        <w:rPr>
          <w:rFonts w:ascii="SassoonPrimaryInfant" w:hAnsi="SassoonPrimaryInfant"/>
          <w:sz w:val="40"/>
          <w:szCs w:val="40"/>
        </w:rPr>
        <w:t>:-</w:t>
      </w:r>
      <w:proofErr w:type="gramEnd"/>
      <w:r w:rsidR="001B2505">
        <w:rPr>
          <w:rFonts w:ascii="SassoonPrimaryInfant" w:hAnsi="SassoonPrimaryInfant"/>
          <w:sz w:val="40"/>
          <w:szCs w:val="40"/>
        </w:rPr>
        <w:t xml:space="preserve"> 3</w:t>
      </w:r>
      <w:r w:rsidR="001B2505">
        <w:rPr>
          <w:rFonts w:ascii="SassoonPrimaryInfant" w:hAnsi="SassoonPrimaryInfant"/>
          <w:sz w:val="40"/>
          <w:szCs w:val="40"/>
        </w:rPr>
        <w:tab/>
      </w:r>
      <w:r w:rsidR="001B2505">
        <w:rPr>
          <w:rFonts w:ascii="SassoonPrimaryInfant" w:hAnsi="SassoonPrimaryInfant"/>
          <w:sz w:val="40"/>
          <w:szCs w:val="40"/>
        </w:rPr>
        <w:tab/>
        <w:t>Date: April - June 2018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9964FD">
        <w:rPr>
          <w:rFonts w:ascii="SassoonPrimaryInfant" w:hAnsi="SassoonPrimaryInfant"/>
          <w:sz w:val="40"/>
          <w:szCs w:val="40"/>
        </w:rPr>
        <w:t>–</w:t>
      </w:r>
      <w:r>
        <w:rPr>
          <w:rFonts w:ascii="SassoonPrimaryInfant" w:hAnsi="SassoonPrimaryInfant"/>
          <w:sz w:val="40"/>
          <w:szCs w:val="40"/>
        </w:rPr>
        <w:t xml:space="preserve"> </w:t>
      </w:r>
      <w:r w:rsidR="009964FD">
        <w:rPr>
          <w:rFonts w:ascii="SassoonPrimaryInfant" w:hAnsi="SassoonPrimaryInfant"/>
          <w:sz w:val="40"/>
          <w:szCs w:val="40"/>
        </w:rPr>
        <w:t xml:space="preserve">Project – </w:t>
      </w:r>
      <w:r w:rsidR="001B2505">
        <w:rPr>
          <w:rFonts w:ascii="SassoonPrimaryInfant" w:hAnsi="SassoonPrimaryInfant"/>
          <w:sz w:val="40"/>
          <w:szCs w:val="40"/>
        </w:rPr>
        <w:t>Natural Disasters</w:t>
      </w:r>
    </w:p>
    <w:tbl>
      <w:tblPr>
        <w:tblStyle w:val="TableGrid"/>
        <w:tblW w:w="15134" w:type="dxa"/>
        <w:tblLayout w:type="fixed"/>
        <w:tblLook w:val="04A0"/>
      </w:tblPr>
      <w:tblGrid>
        <w:gridCol w:w="2235"/>
        <w:gridCol w:w="4677"/>
        <w:gridCol w:w="4820"/>
        <w:gridCol w:w="3402"/>
      </w:tblGrid>
      <w:tr w:rsidR="005C6E9C" w:rsidRPr="000408C1" w:rsidTr="00902E7F">
        <w:trPr>
          <w:trHeight w:val="544"/>
        </w:trPr>
        <w:tc>
          <w:tcPr>
            <w:tcW w:w="2235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677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4820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402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902E7F">
        <w:tc>
          <w:tcPr>
            <w:tcW w:w="2235" w:type="dxa"/>
          </w:tcPr>
          <w:p w:rsidR="00337ECF" w:rsidRPr="0012739E" w:rsidRDefault="00337ECF" w:rsidP="000408C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12739E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12739E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80704" cy="1115676"/>
                  <wp:effectExtent l="19050" t="0" r="0" b="0"/>
                  <wp:docPr id="10" name="Picture 10" descr="http://www.thorners.dorset.sch.uk/literacy/clipart_boy_writ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orners.dorset.sch.uk/literacy/clipart_boy_writ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677" w:type="dxa"/>
          </w:tcPr>
          <w:p w:rsidR="0078402D" w:rsidRPr="0078402D" w:rsidRDefault="0078402D" w:rsidP="0078402D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8402D">
              <w:rPr>
                <w:rFonts w:ascii="Comic Sans MS" w:hAnsi="Comic Sans MS"/>
                <w:color w:val="000000" w:themeColor="text1"/>
                <w:sz w:val="16"/>
                <w:szCs w:val="16"/>
              </w:rPr>
              <w:t>Know how to make comparisons and identify familiar features when reading stories or poems by a favourite writer(s).</w:t>
            </w:r>
          </w:p>
          <w:p w:rsidR="0078402D" w:rsidRPr="0078402D" w:rsidRDefault="0078402D" w:rsidP="0078402D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8402D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Review own reading habits, widen reading experience and understand the value and importance of reading widely.</w:t>
            </w:r>
          </w:p>
          <w:p w:rsidR="0078402D" w:rsidRDefault="0078402D" w:rsidP="0078402D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8402D">
              <w:rPr>
                <w:rFonts w:ascii="Comic Sans MS" w:hAnsi="Comic Sans MS"/>
                <w:color w:val="000000" w:themeColor="text1"/>
                <w:sz w:val="16"/>
                <w:szCs w:val="16"/>
              </w:rPr>
              <w:t>Explore why and how writers write, including face –to-face and online contact with authors.</w:t>
            </w:r>
          </w:p>
          <w:p w:rsidR="00802B53" w:rsidRDefault="00802B53" w:rsidP="0078402D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Recognise pronouns in sentences.</w:t>
            </w:r>
          </w:p>
          <w:p w:rsidR="00802B53" w:rsidRPr="00802B53" w:rsidRDefault="00802B53" w:rsidP="0078402D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80D77">
              <w:rPr>
                <w:rFonts w:ascii="Comic Sans MS" w:hAnsi="Comic Sans MS"/>
                <w:sz w:val="16"/>
                <w:szCs w:val="16"/>
              </w:rPr>
              <w:t>Know how to select poetry, justify choices and respond to poetry.</w:t>
            </w:r>
          </w:p>
          <w:p w:rsidR="00802B53" w:rsidRPr="001675BE" w:rsidRDefault="00802B53" w:rsidP="0078402D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Recognise and know the difference between homophones and homographs. </w:t>
            </w:r>
          </w:p>
          <w:p w:rsidR="001675BE" w:rsidRPr="001675BE" w:rsidRDefault="001675BE" w:rsidP="001675BE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675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Evaluate advertisements as a form of persuasive writing for their impact, appeal and honesty, focussing in particular on how information about the product is presented: exaggerated claims, tactics for grabbing attention, linguistic devices, e.g. puns, jingles, alliteration, invented words.</w:t>
            </w:r>
          </w:p>
          <w:p w:rsidR="001675BE" w:rsidRPr="001675BE" w:rsidRDefault="001675BE" w:rsidP="001675BE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675B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Know and understand the features and purposes of persuasive texts in a variety of forms, e.g. from newspapers, leaflets, posters, advertisements and newspaper articles. </w:t>
            </w:r>
          </w:p>
          <w:p w:rsidR="00902E7F" w:rsidRPr="00902E7F" w:rsidRDefault="00902E7F" w:rsidP="00902E7F">
            <w:pPr>
              <w:pStyle w:val="ListParagraph"/>
              <w:numPr>
                <w:ilvl w:val="0"/>
                <w:numId w:val="24"/>
              </w:numPr>
              <w:ind w:left="317"/>
              <w:rPr>
                <w:rFonts w:ascii="Comic Sans MS" w:hAnsi="Comic Sans MS" w:cs="Times New Roman"/>
                <w:sz w:val="16"/>
                <w:szCs w:val="16"/>
              </w:rPr>
            </w:pPr>
            <w:r w:rsidRPr="00902E7F">
              <w:rPr>
                <w:rFonts w:ascii="Comic Sans MS" w:hAnsi="Comic Sans MS" w:cs="Times New Roman"/>
                <w:sz w:val="16"/>
                <w:szCs w:val="16"/>
              </w:rPr>
              <w:t>Understand and evaluate how letters, e.g. from newspapers, magazines, are intended to inform, protest, complain, persuade.</w:t>
            </w:r>
          </w:p>
          <w:p w:rsidR="001675BE" w:rsidRPr="001675BE" w:rsidRDefault="001675BE" w:rsidP="001675BE">
            <w:pPr>
              <w:pStyle w:val="ListParagraph"/>
              <w:numPr>
                <w:ilvl w:val="0"/>
                <w:numId w:val="24"/>
              </w:numPr>
              <w:ind w:left="317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337ECF" w:rsidRPr="00846E87" w:rsidRDefault="00337ECF" w:rsidP="00846E87">
            <w:pPr>
              <w:ind w:left="255" w:hanging="255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820" w:type="dxa"/>
          </w:tcPr>
          <w:p w:rsidR="0078402D" w:rsidRPr="0078402D" w:rsidRDefault="0078402D" w:rsidP="0078402D">
            <w:pPr>
              <w:pStyle w:val="ListParagraph"/>
              <w:numPr>
                <w:ilvl w:val="0"/>
                <w:numId w:val="24"/>
              </w:numPr>
              <w:ind w:left="318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8402D">
              <w:rPr>
                <w:rFonts w:ascii="Comic Sans MS" w:hAnsi="Comic Sans MS"/>
                <w:color w:val="000000" w:themeColor="text1"/>
                <w:sz w:val="16"/>
                <w:szCs w:val="16"/>
              </w:rPr>
              <w:t>Write an alternative ending for a known story and discuss how this would change the reader’s view of the characters and events of the original story.</w:t>
            </w:r>
          </w:p>
          <w:p w:rsidR="0078402D" w:rsidRPr="0078402D" w:rsidRDefault="0078402D" w:rsidP="0078402D">
            <w:pPr>
              <w:pStyle w:val="ListParagraph"/>
              <w:numPr>
                <w:ilvl w:val="0"/>
                <w:numId w:val="24"/>
              </w:numPr>
              <w:ind w:left="318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8402D">
              <w:rPr>
                <w:rFonts w:ascii="Comic Sans MS" w:hAnsi="Comic Sans MS"/>
                <w:color w:val="000000" w:themeColor="text1"/>
                <w:sz w:val="16"/>
                <w:szCs w:val="16"/>
              </w:rPr>
              <w:t>Summarise in writing the key ideas from a paragraph or chapter.</w:t>
            </w:r>
          </w:p>
          <w:p w:rsidR="0035228E" w:rsidRDefault="00802B53" w:rsidP="00846E8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Experiment with substituting pronouns in sentences. </w:t>
            </w:r>
          </w:p>
          <w:p w:rsidR="00802B53" w:rsidRDefault="00802B53" w:rsidP="00846E8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Comic Sans MS" w:hAnsi="Comic Sans MS"/>
                <w:sz w:val="16"/>
                <w:szCs w:val="16"/>
              </w:rPr>
            </w:pPr>
            <w:r w:rsidRPr="00D80D77">
              <w:rPr>
                <w:rFonts w:ascii="Comic Sans MS" w:hAnsi="Comic Sans MS"/>
                <w:sz w:val="16"/>
                <w:szCs w:val="16"/>
              </w:rPr>
              <w:t>Use performance poems as models to write and to produce poetry through revising and redrafting.</w:t>
            </w:r>
          </w:p>
          <w:p w:rsidR="00802B53" w:rsidRDefault="00802B53" w:rsidP="00802B53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02B53">
              <w:rPr>
                <w:rFonts w:ascii="Comic Sans MS" w:hAnsi="Comic Sans MS"/>
                <w:color w:val="000000"/>
                <w:sz w:val="16"/>
                <w:szCs w:val="16"/>
              </w:rPr>
              <w:t>Know and understand the term ‘metaphor’ and compare with similes.</w:t>
            </w:r>
          </w:p>
          <w:p w:rsidR="00802B53" w:rsidRPr="00802B53" w:rsidRDefault="00802B53" w:rsidP="00846E8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02B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Identify and use common punctuation marks including commas, semi-colons, colons, dashes, </w:t>
            </w:r>
            <w:proofErr w:type="spellStart"/>
            <w:r w:rsidRPr="00802B53">
              <w:rPr>
                <w:rFonts w:ascii="Comic Sans MS" w:hAnsi="Comic Sans MS"/>
                <w:color w:val="000000" w:themeColor="text1"/>
                <w:sz w:val="16"/>
                <w:szCs w:val="16"/>
              </w:rPr>
              <w:t>hypens</w:t>
            </w:r>
            <w:proofErr w:type="spellEnd"/>
            <w:r w:rsidRPr="00802B5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, speech marks and use them appropriately in own writing. </w:t>
            </w:r>
          </w:p>
          <w:p w:rsidR="001675BE" w:rsidRPr="001675BE" w:rsidRDefault="001675BE" w:rsidP="001675BE">
            <w:pPr>
              <w:pStyle w:val="ListParagraph"/>
              <w:numPr>
                <w:ilvl w:val="0"/>
                <w:numId w:val="18"/>
              </w:numPr>
              <w:ind w:left="318" w:right="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675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Design an advertisement, such as a poster or radio jingle on paper r on screen, e.g. for a school fete or an imaginary product, making use of linguistic and other features learnt from reading examples.</w:t>
            </w:r>
          </w:p>
          <w:p w:rsidR="00802B53" w:rsidRDefault="001675BE" w:rsidP="001675B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675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Choose and combine words, images and other features for particular effects with the aim of persuading an audience.</w:t>
            </w:r>
          </w:p>
          <w:p w:rsidR="00902E7F" w:rsidRPr="00902E7F" w:rsidRDefault="00902E7F" w:rsidP="001675B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80D77">
              <w:rPr>
                <w:rFonts w:ascii="Comic Sans MS" w:hAnsi="Comic Sans MS"/>
                <w:sz w:val="16"/>
                <w:szCs w:val="16"/>
              </w:rPr>
              <w:t>Understand how writing can be adapted for different audiences and purposes, e.g. by changing vocabulary and sentence structure.</w:t>
            </w:r>
          </w:p>
          <w:p w:rsidR="00902E7F" w:rsidRPr="00902E7F" w:rsidRDefault="00902E7F" w:rsidP="00902E7F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 w:cs="Times New Roman"/>
                <w:sz w:val="16"/>
                <w:szCs w:val="16"/>
              </w:rPr>
            </w:pPr>
            <w:r w:rsidRPr="00902E7F">
              <w:rPr>
                <w:rFonts w:ascii="Comic Sans MS" w:hAnsi="Comic Sans MS" w:cs="Times New Roman"/>
                <w:sz w:val="16"/>
                <w:szCs w:val="16"/>
              </w:rPr>
              <w:t>Draft and write individual, group or class letters for real purposes, e.g. put a point of view, comment on an emotive issue, protest.</w:t>
            </w:r>
          </w:p>
          <w:p w:rsidR="00902E7F" w:rsidRPr="00902E7F" w:rsidRDefault="00902E7F" w:rsidP="00902E7F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 w:cs="Times New Roman"/>
                <w:sz w:val="16"/>
                <w:szCs w:val="16"/>
              </w:rPr>
            </w:pPr>
            <w:r w:rsidRPr="00902E7F">
              <w:rPr>
                <w:rFonts w:ascii="Comic Sans MS" w:hAnsi="Comic Sans MS" w:cs="Times New Roman"/>
                <w:sz w:val="16"/>
                <w:szCs w:val="16"/>
              </w:rPr>
              <w:t>Write persuasively on an issue, setting out and justifying a personal view; use structures from reading to set out and link points, e.g. numbered lists, bullet points.</w:t>
            </w:r>
          </w:p>
          <w:p w:rsidR="00902E7F" w:rsidRPr="00902E7F" w:rsidRDefault="00902E7F" w:rsidP="00902E7F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80D77">
              <w:rPr>
                <w:rFonts w:ascii="Comic Sans MS" w:hAnsi="Comic Sans MS" w:cs="Times New Roman"/>
                <w:sz w:val="16"/>
                <w:szCs w:val="16"/>
              </w:rPr>
              <w:t>Use a dictionary, thesaurus or other appropriate source in the construction of a persuasive argument.</w:t>
            </w:r>
          </w:p>
          <w:p w:rsidR="00902E7F" w:rsidRPr="00902E7F" w:rsidRDefault="00902E7F" w:rsidP="00902E7F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902E7F">
              <w:rPr>
                <w:rFonts w:ascii="Comic Sans MS" w:hAnsi="Comic Sans MS" w:cs="Times New Roman"/>
                <w:sz w:val="16"/>
                <w:szCs w:val="16"/>
              </w:rPr>
              <w:t xml:space="preserve">Understand how to use the apostrophe for possession and </w:t>
            </w:r>
            <w:r w:rsidRPr="00902E7F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contraction.</w:t>
            </w:r>
          </w:p>
          <w:p w:rsidR="00902E7F" w:rsidRPr="00902E7F" w:rsidRDefault="00902E7F" w:rsidP="00902E7F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02E7F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adverbs and conjunctions to establish cohesion within paragraphs</w:t>
            </w:r>
          </w:p>
          <w:p w:rsidR="0035228E" w:rsidRPr="000C441A" w:rsidRDefault="0035228E" w:rsidP="00846E8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4DFC" w:rsidRPr="001675BE" w:rsidRDefault="00802B53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 w:rsidRPr="00847852">
              <w:rPr>
                <w:rFonts w:ascii="Comic Sans MS" w:hAnsi="Comic Sans MS" w:cs="Times New Roman"/>
                <w:sz w:val="16"/>
                <w:szCs w:val="20"/>
              </w:rPr>
              <w:lastRenderedPageBreak/>
              <w:t>Consider how working in role helps to explore complex issues.</w:t>
            </w:r>
          </w:p>
          <w:p w:rsidR="001675BE" w:rsidRPr="001675BE" w:rsidRDefault="001675BE" w:rsidP="001675BE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Comic Sans MS" w:hAnsi="Comic Sans MS" w:cs="Times New Roman"/>
                <w:sz w:val="16"/>
                <w:szCs w:val="16"/>
              </w:rPr>
            </w:pPr>
            <w:r w:rsidRPr="001675BE">
              <w:rPr>
                <w:rFonts w:ascii="Comic Sans MS" w:hAnsi="Comic Sans MS" w:cs="Times New Roman"/>
                <w:sz w:val="16"/>
                <w:szCs w:val="16"/>
              </w:rPr>
              <w:t>Speak clearly and coherently to a wide range of audiences for a variety of purposes.</w:t>
            </w:r>
          </w:p>
          <w:p w:rsidR="001675BE" w:rsidRPr="00902E7F" w:rsidRDefault="00902E7F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16"/>
                <w:szCs w:val="20"/>
              </w:rPr>
              <w:t>Understand the techniques of persuasive language, appreciate its impact.</w:t>
            </w:r>
          </w:p>
          <w:p w:rsidR="00902E7F" w:rsidRPr="00985A3A" w:rsidRDefault="00902E7F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 and justify methods, opinions and conclusions.</w:t>
            </w:r>
          </w:p>
        </w:tc>
      </w:tr>
    </w:tbl>
    <w:p w:rsidR="00B672D7" w:rsidRDefault="00B672D7" w:rsidP="00846E87">
      <w:pPr>
        <w:spacing w:after="0"/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985"/>
        <w:gridCol w:w="4536"/>
        <w:gridCol w:w="4395"/>
        <w:gridCol w:w="2268"/>
        <w:gridCol w:w="2268"/>
      </w:tblGrid>
      <w:tr w:rsidR="006F4C41" w:rsidRPr="000408C1" w:rsidTr="000E665B">
        <w:trPr>
          <w:trHeight w:val="544"/>
        </w:trPr>
        <w:tc>
          <w:tcPr>
            <w:tcW w:w="1985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536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Number</w:t>
            </w:r>
          </w:p>
        </w:tc>
        <w:tc>
          <w:tcPr>
            <w:tcW w:w="4395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Measures</w:t>
            </w:r>
          </w:p>
        </w:tc>
        <w:tc>
          <w:tcPr>
            <w:tcW w:w="2268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Shape &amp; Space</w:t>
            </w:r>
          </w:p>
        </w:tc>
        <w:tc>
          <w:tcPr>
            <w:tcW w:w="2268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Handling Data</w:t>
            </w:r>
          </w:p>
        </w:tc>
      </w:tr>
      <w:tr w:rsidR="006F4C41" w:rsidRPr="000408C1" w:rsidTr="000E665B">
        <w:trPr>
          <w:trHeight w:val="6236"/>
        </w:trPr>
        <w:tc>
          <w:tcPr>
            <w:tcW w:w="1985" w:type="dxa"/>
            <w:vMerge w:val="restart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020C80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eastAsia="en-GB"/>
              </w:rPr>
              <w:drawing>
                <wp:inline distT="0" distB="0" distL="0" distR="0">
                  <wp:extent cx="1480930" cy="1488226"/>
                  <wp:effectExtent l="0" t="0" r="0" b="0"/>
                  <wp:docPr id="2" name="Picture 2" descr="http://cliparts.co/cliparts/pco/5aR/pco5aRaqi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pco/5aR/pco5aRaqi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09" cy="149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hd w:val="clear" w:color="auto" w:fill="F1F1F1"/>
              </w:rPr>
              <w:t> 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536" w:type="dxa"/>
          </w:tcPr>
          <w:p w:rsidR="00B672D7" w:rsidRPr="00116E36" w:rsidRDefault="00B672D7" w:rsidP="00C434D3">
            <w:pPr>
              <w:pStyle w:val="TableContents"/>
              <w:numPr>
                <w:ilvl w:val="0"/>
                <w:numId w:val="2"/>
              </w:numPr>
              <w:ind w:left="318" w:right="5" w:hanging="284"/>
              <w:rPr>
                <w:color w:val="00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Count forwards and backwards in multiples of 3,4,5,6,7,8,9 within 100.</w:t>
            </w:r>
          </w:p>
          <w:p w:rsidR="00B672D7" w:rsidRPr="00116E36" w:rsidRDefault="00B672D7" w:rsidP="00C434D3">
            <w:pPr>
              <w:pStyle w:val="TableContents"/>
              <w:numPr>
                <w:ilvl w:val="0"/>
                <w:numId w:val="2"/>
              </w:numPr>
              <w:ind w:left="318" w:right="5"/>
              <w:rPr>
                <w:color w:val="00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equivalence of fractions, where the numerator is 1 (e.g. find fractions which are equivalent to 1/5).</w:t>
            </w:r>
          </w:p>
          <w:p w:rsidR="00B672D7" w:rsidRPr="00116E36" w:rsidRDefault="00B672D7" w:rsidP="00C434D3">
            <w:pPr>
              <w:pStyle w:val="TableContents"/>
              <w:numPr>
                <w:ilvl w:val="0"/>
                <w:numId w:val="2"/>
              </w:numPr>
              <w:ind w:left="318" w:right="5"/>
              <w:rPr>
                <w:color w:val="00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Find fractions of quantities (numerator = 1), using links with division facts.</w:t>
            </w:r>
          </w:p>
          <w:p w:rsidR="00B672D7" w:rsidRPr="00955CEF" w:rsidRDefault="00B672D7" w:rsidP="00C434D3">
            <w:pPr>
              <w:pStyle w:val="TableContents"/>
              <w:numPr>
                <w:ilvl w:val="0"/>
                <w:numId w:val="2"/>
              </w:numPr>
              <w:ind w:left="318" w:right="5"/>
              <w:rPr>
                <w:color w:val="00FFFF"/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7 a</w:t>
            </w:r>
            <w:r w:rsidR="00C434D3">
              <w:rPr>
                <w:sz w:val="20"/>
                <w:szCs w:val="20"/>
              </w:rPr>
              <w:t xml:space="preserve">nd 9 times multiplication facts. </w:t>
            </w:r>
            <w:r>
              <w:rPr>
                <w:sz w:val="20"/>
                <w:szCs w:val="20"/>
              </w:rPr>
              <w:t>Derive corresponding division facts, using understanding of inverse relationships.</w:t>
            </w:r>
          </w:p>
          <w:p w:rsidR="00B672D7" w:rsidRPr="003D47D2" w:rsidRDefault="00B672D7" w:rsidP="00C434D3">
            <w:pPr>
              <w:pStyle w:val="TableContents"/>
              <w:numPr>
                <w:ilvl w:val="0"/>
                <w:numId w:val="2"/>
              </w:numPr>
              <w:ind w:left="318"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written multiplication methods to multiply a 2/3 digit number by any single digit number.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2"/>
              </w:numPr>
              <w:ind w:left="318" w:right="5"/>
              <w:rPr>
                <w:sz w:val="20"/>
                <w:szCs w:val="20"/>
              </w:rPr>
            </w:pPr>
            <w:r w:rsidRPr="003D47D2">
              <w:rPr>
                <w:sz w:val="20"/>
                <w:szCs w:val="20"/>
              </w:rPr>
              <w:t xml:space="preserve">Develop a </w:t>
            </w:r>
            <w:r>
              <w:rPr>
                <w:sz w:val="20"/>
                <w:szCs w:val="20"/>
              </w:rPr>
              <w:t>written method for division calculations within 999.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2"/>
              </w:numPr>
              <w:ind w:left="318"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 a range of </w:t>
            </w:r>
            <w:r w:rsidR="00C434D3">
              <w:rPr>
                <w:sz w:val="20"/>
                <w:szCs w:val="20"/>
              </w:rPr>
              <w:t xml:space="preserve">addition, subtraction, </w:t>
            </w:r>
            <w:r>
              <w:rPr>
                <w:sz w:val="20"/>
                <w:szCs w:val="20"/>
              </w:rPr>
              <w:t>multiplication and division problems, using both written and mental methods, selecting the operation required.</w:t>
            </w:r>
          </w:p>
          <w:p w:rsidR="00C434D3" w:rsidRDefault="00C434D3" w:rsidP="00C434D3">
            <w:pPr>
              <w:pStyle w:val="TableContents"/>
              <w:ind w:left="318"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function machines calculating input, output or operation.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23"/>
              </w:numPr>
              <w:ind w:left="318"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different ways of spending a fixed budget up to £100.00.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23"/>
              </w:numPr>
              <w:ind w:left="318"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estimated costs by rounding prices to the nearest pound, 50p or 10p as appropriate.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23"/>
              </w:numPr>
              <w:ind w:left="318"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ways of managing money effectively: e.g. deciding on best value when considering different options, putting money into savings account etc.</w:t>
            </w:r>
          </w:p>
          <w:p w:rsidR="005C6E9C" w:rsidRPr="006F4C41" w:rsidRDefault="005C6E9C" w:rsidP="00C434D3">
            <w:pPr>
              <w:pStyle w:val="TableContents"/>
              <w:ind w:right="5"/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:rsidR="00B672D7" w:rsidRDefault="00B672D7" w:rsidP="00C434D3">
            <w:pPr>
              <w:pStyle w:val="TableContents"/>
              <w:numPr>
                <w:ilvl w:val="0"/>
                <w:numId w:val="23"/>
              </w:numPr>
              <w:ind w:left="208" w:hanging="283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Estimate, measure and record short lengths in mm.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23"/>
              </w:numPr>
              <w:ind w:left="2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to measure lengths more accurately – use cm and mm.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23"/>
              </w:numPr>
              <w:ind w:left="2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and use relationship between mm and cm to convert between mm and cm and mm e.g. 32 mm is equal to 3 cm and 2mm.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23"/>
              </w:numPr>
              <w:ind w:left="2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more efficient methods to calculate perimeter of shapes, e.g. find perimeter of rectangle by adding two lengths then doubling.</w:t>
            </w:r>
          </w:p>
          <w:p w:rsidR="00B672D7" w:rsidRPr="002F36C4" w:rsidRDefault="00B672D7" w:rsidP="00C434D3">
            <w:pPr>
              <w:pStyle w:val="TableContents"/>
              <w:numPr>
                <w:ilvl w:val="0"/>
                <w:numId w:val="23"/>
              </w:numPr>
              <w:ind w:left="2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and use gram equivalents of 1kg, ½ kg, ¼ kg, ¾ kg and 1/10 kg. 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23"/>
              </w:numPr>
              <w:ind w:left="208" w:right="5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Know ml equivalents of 1 litre, ½ l, 1/4l, ¾ l and 1/10 l.  Use these to explore containers of different sizes.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23"/>
              </w:numPr>
              <w:ind w:left="208" w:right="5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Find more efficient methods for finding the area of shapes by counting squares and rectangles e.g. count how many squares are in 1 row (or column), and multiply by the number of rows (or columns).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23"/>
              </w:numPr>
              <w:ind w:left="208" w:right="5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relationship between hours and minutes when calculating (e.g. start time 10:24 am, finish time 12:12 pm, find duration in hours and minutes).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23"/>
              </w:numPr>
              <w:ind w:left="208" w:right="5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Know there are 60 seconds in 1 minute and use to convert time durations between seconds and minutes and seconds.</w:t>
            </w:r>
          </w:p>
          <w:p w:rsidR="005C6E9C" w:rsidRPr="000E665B" w:rsidRDefault="00B672D7" w:rsidP="000E665B">
            <w:pPr>
              <w:pStyle w:val="TableContents"/>
              <w:numPr>
                <w:ilvl w:val="0"/>
                <w:numId w:val="23"/>
              </w:numPr>
              <w:ind w:left="208" w:right="5" w:hanging="28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patterns within calendar dates; link with 7 times tables.</w:t>
            </w:r>
          </w:p>
        </w:tc>
        <w:tc>
          <w:tcPr>
            <w:tcW w:w="2268" w:type="dxa"/>
          </w:tcPr>
          <w:p w:rsidR="00B672D7" w:rsidRDefault="00B672D7" w:rsidP="002A512E">
            <w:pPr>
              <w:pStyle w:val="TableContents"/>
              <w:numPr>
                <w:ilvl w:val="0"/>
                <w:numId w:val="12"/>
              </w:numPr>
              <w:tabs>
                <w:tab w:val="left" w:pos="720"/>
              </w:tabs>
              <w:ind w:left="318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Match nets with a range of 3D shapes.</w:t>
            </w:r>
          </w:p>
          <w:p w:rsidR="00B672D7" w:rsidRDefault="00B672D7" w:rsidP="002A512E">
            <w:pPr>
              <w:pStyle w:val="TableContents"/>
              <w:numPr>
                <w:ilvl w:val="0"/>
                <w:numId w:val="12"/>
              </w:numPr>
              <w:tabs>
                <w:tab w:val="left" w:pos="720"/>
              </w:tabs>
              <w:ind w:left="3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Draw nets and use to construct a range of 3D shapes.</w:t>
            </w:r>
          </w:p>
          <w:p w:rsidR="00B672D7" w:rsidRDefault="00B672D7" w:rsidP="002A512E">
            <w:pPr>
              <w:pStyle w:val="TableContents"/>
              <w:numPr>
                <w:ilvl w:val="0"/>
                <w:numId w:val="12"/>
              </w:numPr>
              <w:tabs>
                <w:tab w:val="left" w:pos="720"/>
              </w:tabs>
              <w:ind w:left="3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the numerical co-ordinates of given points (first quadrant only).</w:t>
            </w:r>
          </w:p>
          <w:p w:rsidR="00B672D7" w:rsidRDefault="00B672D7" w:rsidP="002A512E">
            <w:pPr>
              <w:pStyle w:val="TableContents"/>
              <w:numPr>
                <w:ilvl w:val="0"/>
                <w:numId w:val="12"/>
              </w:numPr>
              <w:tabs>
                <w:tab w:val="left" w:pos="720"/>
              </w:tabs>
              <w:ind w:left="3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Calculate direction and amo</w:t>
            </w:r>
            <w:r w:rsidR="002A512E">
              <w:rPr>
                <w:color w:val="000000"/>
                <w:sz w:val="20"/>
                <w:szCs w:val="20"/>
              </w:rPr>
              <w:t xml:space="preserve">unt of turn using simple maps. </w:t>
            </w:r>
          </w:p>
          <w:p w:rsidR="00B672D7" w:rsidRDefault="00B672D7" w:rsidP="002A512E">
            <w:pPr>
              <w:pStyle w:val="TableContents"/>
              <w:numPr>
                <w:ilvl w:val="0"/>
                <w:numId w:val="12"/>
              </w:numPr>
              <w:tabs>
                <w:tab w:val="left" w:pos="720"/>
              </w:tabs>
              <w:ind w:left="3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need for a standard unit of turn, smaller than a right angle.</w:t>
            </w:r>
          </w:p>
          <w:p w:rsidR="005C6E9C" w:rsidRPr="002A512E" w:rsidRDefault="005C6E9C" w:rsidP="002A51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72D7" w:rsidRPr="00D32F66" w:rsidRDefault="00B672D7" w:rsidP="00C434D3">
            <w:pPr>
              <w:pStyle w:val="TableContents"/>
              <w:numPr>
                <w:ilvl w:val="0"/>
                <w:numId w:val="12"/>
              </w:numPr>
              <w:tabs>
                <w:tab w:val="left" w:pos="176"/>
              </w:tabs>
              <w:ind w:left="318" w:right="5" w:hanging="284"/>
              <w:rPr>
                <w:color w:val="9966CC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Insert relevant information into a computer database with fields already created.</w:t>
            </w:r>
          </w:p>
          <w:p w:rsidR="00B672D7" w:rsidRPr="00D32F66" w:rsidRDefault="00B672D7" w:rsidP="00C434D3">
            <w:pPr>
              <w:pStyle w:val="TableContents"/>
              <w:numPr>
                <w:ilvl w:val="0"/>
                <w:numId w:val="12"/>
              </w:numPr>
              <w:tabs>
                <w:tab w:val="left" w:pos="536"/>
              </w:tabs>
              <w:ind w:left="318" w:right="5"/>
              <w:rPr>
                <w:color w:val="9966CC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sort and search functions to answers questions with up to 2 criteria.</w:t>
            </w:r>
          </w:p>
          <w:p w:rsidR="00B672D7" w:rsidRDefault="00B672D7" w:rsidP="00C434D3">
            <w:pPr>
              <w:pStyle w:val="TableContents"/>
              <w:numPr>
                <w:ilvl w:val="0"/>
                <w:numId w:val="12"/>
              </w:numPr>
              <w:tabs>
                <w:tab w:val="left" w:pos="536"/>
              </w:tabs>
              <w:ind w:left="318" w:right="5"/>
              <w:rPr>
                <w:color w:val="9966CC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 the likelihood of particular events occurring, using terms “impossible”, “unlikely”, “likely”, “certain”.</w:t>
            </w:r>
          </w:p>
          <w:p w:rsidR="006F4C41" w:rsidRPr="006F4C41" w:rsidRDefault="006F4C41" w:rsidP="00C434D3">
            <w:pPr>
              <w:pStyle w:val="TableContents"/>
              <w:ind w:left="336" w:right="5"/>
              <w:rPr>
                <w:rFonts w:ascii="Comic Sans MS" w:hAnsi="Comic Sans MS"/>
                <w:sz w:val="20"/>
                <w:szCs w:val="20"/>
              </w:rPr>
            </w:pPr>
          </w:p>
          <w:p w:rsidR="005C6E9C" w:rsidRPr="006C3C17" w:rsidRDefault="005C6E9C" w:rsidP="006F4C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6E9C" w:rsidRPr="000408C1" w:rsidTr="000E665B">
        <w:tc>
          <w:tcPr>
            <w:tcW w:w="1985" w:type="dxa"/>
            <w:vMerge/>
          </w:tcPr>
          <w:p w:rsidR="005C6E9C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3467" w:type="dxa"/>
            <w:gridSpan w:val="4"/>
          </w:tcPr>
          <w:p w:rsidR="005C6E9C" w:rsidRPr="006F4C41" w:rsidRDefault="005C6E9C" w:rsidP="005C6E9C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6F4C41">
              <w:rPr>
                <w:rFonts w:ascii="SassoonPrimaryInfant" w:hAnsi="SassoonPrimaryInfant"/>
                <w:sz w:val="32"/>
                <w:szCs w:val="32"/>
              </w:rPr>
              <w:t>Processes</w:t>
            </w:r>
            <w:r w:rsidR="006F4C41">
              <w:rPr>
                <w:rFonts w:ascii="SassoonPrimaryInfant" w:hAnsi="SassoonPrimaryInfant"/>
                <w:sz w:val="32"/>
                <w:szCs w:val="32"/>
              </w:rPr>
              <w:t xml:space="preserve">: </w:t>
            </w:r>
            <w:r w:rsidR="006F4C41" w:rsidRPr="000E665B">
              <w:rPr>
                <w:rFonts w:ascii="SassoonPrimaryInfant" w:hAnsi="SassoonPrimaryInfant"/>
                <w:b/>
                <w:sz w:val="18"/>
                <w:szCs w:val="18"/>
              </w:rPr>
              <w:t>(Ongoing throughout the year, but all processes activities this term will be linked to areas covered above as well as revising previous concepts).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Begin to organise own work and to work systematically.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Solve simple two-stage problems set in real life contexts.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Begin to suggest how to present findings.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Use a writing frame to plan what is needed to start solving a problem.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Talk about how they carried out a task.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Discuss and respond to open ended questions.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Discuss and compare ideas and methods with others.</w:t>
            </w:r>
          </w:p>
          <w:p w:rsidR="00E32237" w:rsidRPr="00E32237" w:rsidRDefault="006F4C41" w:rsidP="00E32237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Where appropriate, select or design a writing frame to plan work.</w:t>
            </w:r>
          </w:p>
          <w:p w:rsidR="006F4C41" w:rsidRPr="00E32237" w:rsidRDefault="006F4C41" w:rsidP="000E665B">
            <w:pPr>
              <w:pStyle w:val="TableContents"/>
              <w:numPr>
                <w:ilvl w:val="0"/>
                <w:numId w:val="15"/>
              </w:numPr>
              <w:tabs>
                <w:tab w:val="left" w:pos="8538"/>
              </w:tabs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Explain their thinking.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Compare own methods/findings/presentation with that of others.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lastRenderedPageBreak/>
              <w:t>Begin to explore and use a range of problem solving strategies, persevering when difficulties are encountered.</w:t>
            </w:r>
          </w:p>
          <w:p w:rsidR="005C6E9C" w:rsidRPr="00E32237" w:rsidRDefault="00E32237" w:rsidP="00E32237">
            <w:pPr>
              <w:rPr>
                <w:rFonts w:ascii="Comic Sans MS" w:hAnsi="Comic Sans MS"/>
                <w:sz w:val="20"/>
                <w:szCs w:val="20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 xml:space="preserve">12. </w:t>
            </w:r>
            <w:r w:rsidR="006F4C41" w:rsidRPr="00E32237">
              <w:rPr>
                <w:rFonts w:ascii="Comic Sans MS" w:hAnsi="Comic Sans MS"/>
                <w:sz w:val="18"/>
                <w:szCs w:val="18"/>
              </w:rPr>
              <w:t>Check accuracy of own work and findings</w:t>
            </w:r>
          </w:p>
        </w:tc>
      </w:tr>
    </w:tbl>
    <w:p w:rsidR="00337ECF" w:rsidRDefault="00337ECF" w:rsidP="005C6E9C">
      <w:pPr>
        <w:spacing w:after="0"/>
      </w:pPr>
    </w:p>
    <w:sectPr w:rsidR="00337ECF" w:rsidSect="00846E87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4CCD2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EE6400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B002F17"/>
    <w:multiLevelType w:val="hybridMultilevel"/>
    <w:tmpl w:val="9F0E57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47961"/>
    <w:multiLevelType w:val="hybridMultilevel"/>
    <w:tmpl w:val="047EB5D6"/>
    <w:lvl w:ilvl="0" w:tplc="66761D72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EA57BC4"/>
    <w:multiLevelType w:val="hybridMultilevel"/>
    <w:tmpl w:val="E58A73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17E7"/>
    <w:multiLevelType w:val="hybridMultilevel"/>
    <w:tmpl w:val="340E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2301E"/>
    <w:multiLevelType w:val="hybridMultilevel"/>
    <w:tmpl w:val="49F6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8675F"/>
    <w:multiLevelType w:val="hybridMultilevel"/>
    <w:tmpl w:val="0ACC9484"/>
    <w:lvl w:ilvl="0" w:tplc="080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3104127B"/>
    <w:multiLevelType w:val="hybridMultilevel"/>
    <w:tmpl w:val="4492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4E4F"/>
    <w:multiLevelType w:val="hybridMultilevel"/>
    <w:tmpl w:val="284EC4E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6628EB"/>
    <w:multiLevelType w:val="hybridMultilevel"/>
    <w:tmpl w:val="2CBA3710"/>
    <w:lvl w:ilvl="0" w:tplc="080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378F167B"/>
    <w:multiLevelType w:val="hybridMultilevel"/>
    <w:tmpl w:val="5B38E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15C65"/>
    <w:multiLevelType w:val="hybridMultilevel"/>
    <w:tmpl w:val="633C755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E479CC"/>
    <w:multiLevelType w:val="hybridMultilevel"/>
    <w:tmpl w:val="24F06CAA"/>
    <w:lvl w:ilvl="0" w:tplc="D25236D2">
      <w:numFmt w:val="bullet"/>
      <w:lvlText w:val=""/>
      <w:lvlJc w:val="left"/>
      <w:pPr>
        <w:ind w:left="1823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4">
    <w:nsid w:val="3B377E61"/>
    <w:multiLevelType w:val="hybridMultilevel"/>
    <w:tmpl w:val="690ED598"/>
    <w:lvl w:ilvl="0" w:tplc="0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45E40CE7"/>
    <w:multiLevelType w:val="hybridMultilevel"/>
    <w:tmpl w:val="6D3A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975A8"/>
    <w:multiLevelType w:val="hybridMultilevel"/>
    <w:tmpl w:val="7DA2111E"/>
    <w:lvl w:ilvl="0" w:tplc="6C64CB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48594D06"/>
    <w:multiLevelType w:val="hybridMultilevel"/>
    <w:tmpl w:val="31CA6B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E12EB"/>
    <w:multiLevelType w:val="hybridMultilevel"/>
    <w:tmpl w:val="BCC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A1600"/>
    <w:multiLevelType w:val="hybridMultilevel"/>
    <w:tmpl w:val="6F685812"/>
    <w:lvl w:ilvl="0" w:tplc="85EC28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9A1473B"/>
    <w:multiLevelType w:val="hybridMultilevel"/>
    <w:tmpl w:val="B652E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8418F"/>
    <w:multiLevelType w:val="hybridMultilevel"/>
    <w:tmpl w:val="17B837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04B54"/>
    <w:multiLevelType w:val="hybridMultilevel"/>
    <w:tmpl w:val="01BCC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821E9"/>
    <w:multiLevelType w:val="hybridMultilevel"/>
    <w:tmpl w:val="6292D4F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0724A3"/>
    <w:multiLevelType w:val="hybridMultilevel"/>
    <w:tmpl w:val="1DE8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23AB5"/>
    <w:multiLevelType w:val="hybridMultilevel"/>
    <w:tmpl w:val="04A46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9B4C2A"/>
    <w:multiLevelType w:val="hybridMultilevel"/>
    <w:tmpl w:val="28F230B0"/>
    <w:lvl w:ilvl="0" w:tplc="74DA31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6"/>
  </w:num>
  <w:num w:numId="5">
    <w:abstractNumId w:val="7"/>
  </w:num>
  <w:num w:numId="6">
    <w:abstractNumId w:val="11"/>
  </w:num>
  <w:num w:numId="7">
    <w:abstractNumId w:val="8"/>
  </w:num>
  <w:num w:numId="8">
    <w:abstractNumId w:val="12"/>
  </w:num>
  <w:num w:numId="9">
    <w:abstractNumId w:val="18"/>
  </w:num>
  <w:num w:numId="10">
    <w:abstractNumId w:val="25"/>
  </w:num>
  <w:num w:numId="11">
    <w:abstractNumId w:val="22"/>
  </w:num>
  <w:num w:numId="12">
    <w:abstractNumId w:val="9"/>
  </w:num>
  <w:num w:numId="13">
    <w:abstractNumId w:val="23"/>
  </w:num>
  <w:num w:numId="14">
    <w:abstractNumId w:val="26"/>
  </w:num>
  <w:num w:numId="15">
    <w:abstractNumId w:val="15"/>
  </w:num>
  <w:num w:numId="16">
    <w:abstractNumId w:val="13"/>
  </w:num>
  <w:num w:numId="17">
    <w:abstractNumId w:val="10"/>
  </w:num>
  <w:num w:numId="18">
    <w:abstractNumId w:val="2"/>
  </w:num>
  <w:num w:numId="19">
    <w:abstractNumId w:val="0"/>
  </w:num>
  <w:num w:numId="20">
    <w:abstractNumId w:val="1"/>
  </w:num>
  <w:num w:numId="21">
    <w:abstractNumId w:val="3"/>
  </w:num>
  <w:num w:numId="22">
    <w:abstractNumId w:val="19"/>
  </w:num>
  <w:num w:numId="23">
    <w:abstractNumId w:val="21"/>
  </w:num>
  <w:num w:numId="24">
    <w:abstractNumId w:val="4"/>
  </w:num>
  <w:num w:numId="25">
    <w:abstractNumId w:val="5"/>
  </w:num>
  <w:num w:numId="26">
    <w:abstractNumId w:val="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0408C1"/>
    <w:rsid w:val="00020C80"/>
    <w:rsid w:val="000408C1"/>
    <w:rsid w:val="00065C4A"/>
    <w:rsid w:val="000C441A"/>
    <w:rsid w:val="000E665B"/>
    <w:rsid w:val="0012739E"/>
    <w:rsid w:val="001675BE"/>
    <w:rsid w:val="001B2505"/>
    <w:rsid w:val="0022415F"/>
    <w:rsid w:val="002A512E"/>
    <w:rsid w:val="00304827"/>
    <w:rsid w:val="00337ECF"/>
    <w:rsid w:val="0035228E"/>
    <w:rsid w:val="00535EEA"/>
    <w:rsid w:val="00544DFC"/>
    <w:rsid w:val="00553450"/>
    <w:rsid w:val="00554691"/>
    <w:rsid w:val="005C6E9C"/>
    <w:rsid w:val="006954B3"/>
    <w:rsid w:val="006A2F19"/>
    <w:rsid w:val="006C3C17"/>
    <w:rsid w:val="006D31BF"/>
    <w:rsid w:val="006F4C41"/>
    <w:rsid w:val="0078402D"/>
    <w:rsid w:val="007C326F"/>
    <w:rsid w:val="0080095C"/>
    <w:rsid w:val="00802B53"/>
    <w:rsid w:val="00846E87"/>
    <w:rsid w:val="00884CD2"/>
    <w:rsid w:val="00902E7F"/>
    <w:rsid w:val="00985A3A"/>
    <w:rsid w:val="009964FD"/>
    <w:rsid w:val="00A450B4"/>
    <w:rsid w:val="00A868FC"/>
    <w:rsid w:val="00AE7558"/>
    <w:rsid w:val="00B672D7"/>
    <w:rsid w:val="00C326D4"/>
    <w:rsid w:val="00C434D3"/>
    <w:rsid w:val="00C62AE7"/>
    <w:rsid w:val="00D24664"/>
    <w:rsid w:val="00E076A2"/>
    <w:rsid w:val="00E32237"/>
    <w:rsid w:val="00F713B8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39E"/>
    <w:pPr>
      <w:ind w:left="720"/>
      <w:contextualSpacing/>
    </w:pPr>
  </w:style>
  <w:style w:type="paragraph" w:customStyle="1" w:styleId="TableContents">
    <w:name w:val="Table Contents"/>
    <w:basedOn w:val="Normal"/>
    <w:rsid w:val="00020C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0CAcQjRxqFQoTCJiJ3ZvXvcgCFca7FAodiQ8Cgw&amp;url=http://cliparts.co/cartoon-maths-pictures&amp;psig=AFQjCNHOQDer5_G-fdolZIdPPIT2JvfH6A&amp;ust=1444764946662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F89F-877A-4437-A68B-ED817F9D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Family</cp:lastModifiedBy>
  <cp:revision>4</cp:revision>
  <cp:lastPrinted>2015-10-13T13:51:00Z</cp:lastPrinted>
  <dcterms:created xsi:type="dcterms:W3CDTF">2018-05-05T19:36:00Z</dcterms:created>
  <dcterms:modified xsi:type="dcterms:W3CDTF">2018-05-05T20:02:00Z</dcterms:modified>
</cp:coreProperties>
</file>